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6D8" w:rsidRDefault="00FE26D8" w:rsidP="00FE26D8">
      <w:pPr>
        <w:jc w:val="center"/>
        <w:rPr>
          <w:b/>
        </w:rPr>
      </w:pPr>
      <w:r>
        <w:rPr>
          <w:b/>
        </w:rPr>
        <w:t>СВЕДЕНИЯ</w:t>
      </w:r>
    </w:p>
    <w:p w:rsidR="00FE26D8" w:rsidRDefault="00FE26D8" w:rsidP="00FE26D8">
      <w:pPr>
        <w:jc w:val="center"/>
        <w:rPr>
          <w:b/>
        </w:rPr>
      </w:pPr>
      <w:r>
        <w:rPr>
          <w:b/>
        </w:rPr>
        <w:t>о численности муниципальных служащих администраци</w:t>
      </w:r>
      <w:r w:rsidR="001F7953">
        <w:rPr>
          <w:b/>
        </w:rPr>
        <w:t>и сельского поселения сумона Арыг-Бажы</w:t>
      </w:r>
    </w:p>
    <w:p w:rsidR="00FE26D8" w:rsidRDefault="001F7953" w:rsidP="00FE26D8">
      <w:pPr>
        <w:jc w:val="center"/>
        <w:rPr>
          <w:b/>
        </w:rPr>
      </w:pPr>
      <w:r>
        <w:rPr>
          <w:b/>
        </w:rPr>
        <w:t>Улуг-Хемского</w:t>
      </w:r>
      <w:r w:rsidR="00FE26D8">
        <w:rPr>
          <w:b/>
        </w:rPr>
        <w:t xml:space="preserve"> кожуун</w:t>
      </w:r>
      <w:r>
        <w:rPr>
          <w:b/>
        </w:rPr>
        <w:t>а Республики Тыва</w:t>
      </w:r>
    </w:p>
    <w:p w:rsidR="00FE26D8" w:rsidRDefault="00471CE4" w:rsidP="00FE26D8">
      <w:pPr>
        <w:jc w:val="center"/>
        <w:rPr>
          <w:b/>
        </w:rPr>
      </w:pPr>
      <w:r>
        <w:rPr>
          <w:b/>
        </w:rPr>
        <w:t>за 4</w:t>
      </w:r>
      <w:bookmarkStart w:id="0" w:name="_GoBack"/>
      <w:bookmarkEnd w:id="0"/>
      <w:r w:rsidR="001F7953">
        <w:rPr>
          <w:b/>
        </w:rPr>
        <w:t xml:space="preserve"> квартал 2023</w:t>
      </w:r>
      <w:r w:rsidR="00FE26D8">
        <w:rPr>
          <w:b/>
        </w:rPr>
        <w:t xml:space="preserve"> г.</w:t>
      </w:r>
    </w:p>
    <w:p w:rsidR="00FE26D8" w:rsidRDefault="00FE26D8" w:rsidP="00FE26D8">
      <w:pPr>
        <w:jc w:val="center"/>
        <w:rPr>
          <w:b/>
        </w:rPr>
      </w:pPr>
    </w:p>
    <w:tbl>
      <w:tblPr>
        <w:tblW w:w="1545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4065"/>
        <w:gridCol w:w="2068"/>
        <w:gridCol w:w="1275"/>
        <w:gridCol w:w="1706"/>
        <w:gridCol w:w="2500"/>
        <w:gridCol w:w="1636"/>
        <w:gridCol w:w="1676"/>
      </w:tblGrid>
      <w:tr w:rsidR="00FE26D8" w:rsidRPr="00916E4D" w:rsidTr="00FE26D8">
        <w:trPr>
          <w:trHeight w:val="608"/>
        </w:trPr>
        <w:tc>
          <w:tcPr>
            <w:tcW w:w="525" w:type="dxa"/>
            <w:vMerge w:val="restart"/>
          </w:tcPr>
          <w:p w:rsidR="00FE26D8" w:rsidRPr="00916E4D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916E4D">
              <w:rPr>
                <w:b/>
              </w:rPr>
              <w:t>№</w:t>
            </w:r>
          </w:p>
          <w:p w:rsidR="00FE26D8" w:rsidRPr="00916E4D" w:rsidRDefault="00FE26D8" w:rsidP="00C82213">
            <w:pPr>
              <w:jc w:val="center"/>
              <w:rPr>
                <w:b/>
              </w:rPr>
            </w:pPr>
            <w:proofErr w:type="spellStart"/>
            <w:r w:rsidRPr="00916E4D">
              <w:rPr>
                <w:b/>
              </w:rPr>
              <w:t>п∕п</w:t>
            </w:r>
            <w:proofErr w:type="spellEnd"/>
          </w:p>
        </w:tc>
        <w:tc>
          <w:tcPr>
            <w:tcW w:w="4065" w:type="dxa"/>
            <w:vMerge w:val="restart"/>
          </w:tcPr>
          <w:p w:rsidR="00FE26D8" w:rsidRPr="00916E4D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муниципального учреждения</w:t>
            </w:r>
          </w:p>
        </w:tc>
        <w:tc>
          <w:tcPr>
            <w:tcW w:w="2068" w:type="dxa"/>
            <w:vMerge w:val="restart"/>
          </w:tcPr>
          <w:p w:rsidR="00FE26D8" w:rsidRPr="00916E4D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>Количество муниципальных служащих</w:t>
            </w:r>
          </w:p>
        </w:tc>
        <w:tc>
          <w:tcPr>
            <w:tcW w:w="2981" w:type="dxa"/>
            <w:gridSpan w:val="2"/>
          </w:tcPr>
          <w:p w:rsidR="00FE26D8" w:rsidRPr="00916E4D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>Количество работников</w:t>
            </w:r>
          </w:p>
        </w:tc>
        <w:tc>
          <w:tcPr>
            <w:tcW w:w="2500" w:type="dxa"/>
            <w:vMerge w:val="restart"/>
          </w:tcPr>
          <w:p w:rsidR="00FE26D8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>Фактические затраты на содержание муниципальных служащих</w:t>
            </w:r>
          </w:p>
          <w:p w:rsidR="00FE26D8" w:rsidRPr="00916E4D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 xml:space="preserve">(в </w:t>
            </w:r>
            <w:proofErr w:type="spellStart"/>
            <w:r>
              <w:rPr>
                <w:b/>
              </w:rPr>
              <w:t>тыс.руб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312" w:type="dxa"/>
            <w:gridSpan w:val="2"/>
            <w:shd w:val="clear" w:color="auto" w:fill="auto"/>
          </w:tcPr>
          <w:p w:rsidR="00FE26D8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Фактические затраты на содержание </w:t>
            </w:r>
          </w:p>
          <w:p w:rsidR="00FE26D8" w:rsidRPr="00916E4D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работников (в </w:t>
            </w:r>
            <w:proofErr w:type="spellStart"/>
            <w:r>
              <w:rPr>
                <w:b/>
              </w:rPr>
              <w:t>тыс.руб</w:t>
            </w:r>
            <w:proofErr w:type="spellEnd"/>
            <w:r>
              <w:rPr>
                <w:b/>
              </w:rPr>
              <w:t>)</w:t>
            </w:r>
          </w:p>
        </w:tc>
      </w:tr>
      <w:tr w:rsidR="00FE26D8" w:rsidRPr="00916E4D" w:rsidTr="00FE26D8">
        <w:trPr>
          <w:trHeight w:val="608"/>
        </w:trPr>
        <w:tc>
          <w:tcPr>
            <w:tcW w:w="525" w:type="dxa"/>
            <w:vMerge/>
          </w:tcPr>
          <w:p w:rsidR="00FE26D8" w:rsidRPr="00916E4D" w:rsidRDefault="00FE26D8" w:rsidP="00C82213">
            <w:pPr>
              <w:jc w:val="center"/>
              <w:rPr>
                <w:b/>
              </w:rPr>
            </w:pPr>
          </w:p>
        </w:tc>
        <w:tc>
          <w:tcPr>
            <w:tcW w:w="4065" w:type="dxa"/>
            <w:vMerge/>
          </w:tcPr>
          <w:p w:rsidR="00FE26D8" w:rsidRDefault="00FE26D8" w:rsidP="00C82213">
            <w:pPr>
              <w:jc w:val="center"/>
              <w:rPr>
                <w:b/>
              </w:rPr>
            </w:pPr>
          </w:p>
        </w:tc>
        <w:tc>
          <w:tcPr>
            <w:tcW w:w="2068" w:type="dxa"/>
            <w:vMerge/>
          </w:tcPr>
          <w:p w:rsidR="00FE26D8" w:rsidRDefault="00FE26D8" w:rsidP="00C82213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FE26D8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>Штатные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FE26D8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>Внештатные</w:t>
            </w:r>
          </w:p>
        </w:tc>
        <w:tc>
          <w:tcPr>
            <w:tcW w:w="2500" w:type="dxa"/>
            <w:vMerge/>
          </w:tcPr>
          <w:p w:rsidR="00FE26D8" w:rsidRDefault="00FE26D8" w:rsidP="00C82213">
            <w:pPr>
              <w:jc w:val="center"/>
              <w:rPr>
                <w:b/>
              </w:rPr>
            </w:pPr>
          </w:p>
        </w:tc>
        <w:tc>
          <w:tcPr>
            <w:tcW w:w="1636" w:type="dxa"/>
            <w:tcBorders>
              <w:right w:val="single" w:sz="4" w:space="0" w:color="auto"/>
            </w:tcBorders>
            <w:shd w:val="clear" w:color="auto" w:fill="auto"/>
          </w:tcPr>
          <w:p w:rsidR="00FE26D8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>Штатные</w:t>
            </w: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auto"/>
          </w:tcPr>
          <w:p w:rsidR="00FE26D8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>Внештатные</w:t>
            </w:r>
          </w:p>
        </w:tc>
      </w:tr>
      <w:tr w:rsidR="00471CE4" w:rsidRPr="00916E4D" w:rsidTr="00FE26D8">
        <w:trPr>
          <w:trHeight w:val="529"/>
        </w:trPr>
        <w:tc>
          <w:tcPr>
            <w:tcW w:w="525" w:type="dxa"/>
          </w:tcPr>
          <w:p w:rsidR="00471CE4" w:rsidRPr="00916E4D" w:rsidRDefault="00471CE4" w:rsidP="00471CE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65" w:type="dxa"/>
          </w:tcPr>
          <w:p w:rsidR="00471CE4" w:rsidRPr="005A1E75" w:rsidRDefault="00471CE4" w:rsidP="00471CE4">
            <w:r w:rsidRPr="005A1E75">
              <w:t xml:space="preserve">Администрация </w:t>
            </w:r>
            <w:r>
              <w:t>сельского поселения сумона Арыг-Бажы Улуг-Хемского</w:t>
            </w:r>
            <w:r w:rsidRPr="005A1E75">
              <w:t xml:space="preserve"> кожуун</w:t>
            </w:r>
            <w:r>
              <w:t>а Республики Тыва</w:t>
            </w:r>
          </w:p>
        </w:tc>
        <w:tc>
          <w:tcPr>
            <w:tcW w:w="2068" w:type="dxa"/>
          </w:tcPr>
          <w:p w:rsidR="00471CE4" w:rsidRPr="00A27762" w:rsidRDefault="00471CE4" w:rsidP="00471CE4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471CE4" w:rsidRPr="00FD6137" w:rsidRDefault="00471CE4" w:rsidP="00471CE4">
            <w:pPr>
              <w:jc w:val="center"/>
            </w:pPr>
            <w:r>
              <w:t>3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471CE4" w:rsidRPr="00EE2779" w:rsidRDefault="00471CE4" w:rsidP="00471CE4">
            <w:pPr>
              <w:jc w:val="center"/>
            </w:pPr>
            <w:r>
              <w:t>-</w:t>
            </w:r>
          </w:p>
        </w:tc>
        <w:tc>
          <w:tcPr>
            <w:tcW w:w="2500" w:type="dxa"/>
          </w:tcPr>
          <w:p w:rsidR="00471CE4" w:rsidRPr="008E378B" w:rsidRDefault="00471CE4" w:rsidP="00471CE4">
            <w:pPr>
              <w:jc w:val="center"/>
            </w:pPr>
            <w:r>
              <w:t>2 136,9</w:t>
            </w:r>
          </w:p>
        </w:tc>
        <w:tc>
          <w:tcPr>
            <w:tcW w:w="1636" w:type="dxa"/>
            <w:tcBorders>
              <w:right w:val="single" w:sz="4" w:space="0" w:color="auto"/>
            </w:tcBorders>
          </w:tcPr>
          <w:p w:rsidR="00471CE4" w:rsidRPr="008E378B" w:rsidRDefault="00471CE4" w:rsidP="00471CE4">
            <w:pPr>
              <w:jc w:val="center"/>
            </w:pPr>
            <w:r>
              <w:t>2 136,9</w:t>
            </w: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471CE4" w:rsidRPr="008E378B" w:rsidRDefault="00471CE4" w:rsidP="00471CE4">
            <w:pPr>
              <w:jc w:val="center"/>
            </w:pPr>
            <w:r>
              <w:t>-</w:t>
            </w:r>
          </w:p>
        </w:tc>
      </w:tr>
    </w:tbl>
    <w:p w:rsidR="00FE26D8" w:rsidRPr="00FE26D8" w:rsidRDefault="00FE26D8" w:rsidP="00FE26D8">
      <w:pPr>
        <w:jc w:val="center"/>
        <w:rPr>
          <w:color w:val="FF0000"/>
        </w:rPr>
      </w:pPr>
    </w:p>
    <w:p w:rsidR="00676142" w:rsidRPr="00FE26D8" w:rsidRDefault="00676142">
      <w:pPr>
        <w:rPr>
          <w:color w:val="FF0000"/>
        </w:rPr>
      </w:pPr>
    </w:p>
    <w:sectPr w:rsidR="00676142" w:rsidRPr="00FE26D8" w:rsidSect="00FE26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D8"/>
    <w:rsid w:val="0002404F"/>
    <w:rsid w:val="001F7953"/>
    <w:rsid w:val="00471CE4"/>
    <w:rsid w:val="005A0BB5"/>
    <w:rsid w:val="006676D6"/>
    <w:rsid w:val="00676142"/>
    <w:rsid w:val="00887C36"/>
    <w:rsid w:val="00DA7A9C"/>
    <w:rsid w:val="00FE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D742B"/>
  <w15:chartTrackingRefBased/>
  <w15:docId w15:val="{23805590-6090-4545-B513-2BD55696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Арыг-Бажы Админ</cp:lastModifiedBy>
  <cp:revision>2</cp:revision>
  <dcterms:created xsi:type="dcterms:W3CDTF">2024-01-30T05:18:00Z</dcterms:created>
  <dcterms:modified xsi:type="dcterms:W3CDTF">2024-01-30T05:18:00Z</dcterms:modified>
</cp:coreProperties>
</file>